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BA" w:rsidRDefault="00A404D2" w:rsidP="00D27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1310005</wp:posOffset>
                </wp:positionV>
                <wp:extent cx="3541395" cy="1404620"/>
                <wp:effectExtent l="0" t="0" r="5080" b="57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E70" w:rsidRDefault="00D27E70">
                            <w:r>
                              <w:t>Sur ce thermostat de sécurité il est écrit 130°C. La valeur mesurée est de 0.5 ohms (calibre 200 ohms, four non connecté au réseau). Le fil du haut part vers la carte de puissance. Le fil du bas part à une des bornes de la résistance supérieure puis vers une des bornes du tournebroche.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4pt;margin-top:103.15pt;width:278.85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QuKAIAAEoEAAAOAAAAZHJzL2Uyb0RvYy54bWysVE2P0zAQvSPxHyzfaZJuutCo6WrpUoS0&#10;fEgLF24T22ksHNvYbpPy6xk73VItcEHkYHk84+eZ92ayuhl7RQ7CeWl0TYtZTonQzHCpdzX98nn7&#10;4hUlPoDmoIwWNT0KT2/Wz5+tBluJuemM4sIRBNG+GmxNuxBslWWedaIHPzNWaHS2xvUQ0HS7jDsY&#10;EL1X2TzPr7PBOG6dYcJ7PL2bnHSd8NtWsPCxbb0IRNUUcwtpdWlt4pqtV1DtHNhOslMa8A9Z9CA1&#10;PnqGuoMAZO/kb1C9ZM5404YZM31m2lYykWrAaor8STUPHViRakFyvD3T5P8fLPtw+OSI5DVFoTT0&#10;KNFXFIpwQYIYgyDzSNFgfYWRDxZjw/jajCh1Ktfbe8O+eaLNpgO9E7fOmaETwDHFIt7MLq5OOD6C&#10;NMN7w/Et2AeTgMbW9ZE/ZIQgOkp1PMuDeRCGh1eLsrhaLihh6CvKvLyeJwEzqB6vW+fDW2F6Ejc1&#10;dah/gofDvQ8xHageQ+Jr3ijJt1KpZLhds1GOHAB7ZZu+VMGTMKXJUNPlYr6YGPgrRJ6+P0H0MmDT&#10;K9kj6+cgqCJvbzRPLRlAqmmPKSt9IjJyN7EYxmY8CdMYfkRKnZmaG4cRN51xPygZsLFr6r/vwQlK&#10;1DuNsiyLsoyTkIxy8RI5JO7S01x6QDOEqmmgZNpuQpqeRJi9Rfm2MhEbdZ4yOeWKDZv4Pg1XnIhL&#10;O0X9+gWsfwIAAP//AwBQSwMEFAAGAAgAAAAhAPW6DYjfAAAADAEAAA8AAABkcnMvZG93bnJldi54&#10;bWxMj8FOwzAQRO9I/IO1SNyo3dCaKsSpqgiuldoicd3GJgnY6xA7afh73BMcRzOaeVNsZ2fZZIbQ&#10;eVKwXAhghmqvO2oUvJ1eHzbAQkTSaD0ZBT8mwLa8vSkw1/5CBzMdY8NSCYUcFbQx9jnnoW6Nw7Dw&#10;vaHkffjBYUxyaLge8JLKneWZEJI77CgttNibqjX113F0CsZTtZsOVfb5Pu31ai9f0KH9Vur+bt49&#10;A4tmjn9huOIndCgT09mPpAOzCqQUCT0qyIR8BHZNZMvNGthZwSp7WgMvC/7/RPkLAAD//wMAUEsB&#10;Ai0AFAAGAAgAAAAhALaDOJL+AAAA4QEAABMAAAAAAAAAAAAAAAAAAAAAAFtDb250ZW50X1R5cGVz&#10;XS54bWxQSwECLQAUAAYACAAAACEAOP0h/9YAAACUAQAACwAAAAAAAAAAAAAAAAAvAQAAX3JlbHMv&#10;LnJlbHNQSwECLQAUAAYACAAAACEA1OfELigCAABKBAAADgAAAAAAAAAAAAAAAAAuAgAAZHJzL2Uy&#10;b0RvYy54bWxQSwECLQAUAAYACAAAACEA9boNiN8AAAAMAQAADwAAAAAAAAAAAAAAAACCBAAAZHJz&#10;L2Rvd25yZXYueG1sUEsFBgAAAAAEAAQA8wAAAI4FAAAAAA==&#10;">
                <v:textbox style="mso-fit-shape-to-text:t">
                  <w:txbxContent>
                    <w:p w:rsidR="00D27E70" w:rsidRDefault="00D27E70">
                      <w:r>
                        <w:t>Sur ce thermostat de sécurité il est écrit 130°C. La valeur mesurée est de 0.5 ohms (calibre 200 ohms, four non connecté au réseau). Le fil du haut part vers la carte de puissance. Le fil du bas part à une des bornes de la résistance supérieure puis vers une des bornes du tournebroche.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1234440</wp:posOffset>
                </wp:positionV>
                <wp:extent cx="1566545" cy="461010"/>
                <wp:effectExtent l="29845" t="60960" r="1333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654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37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5.25pt;margin-top:97.2pt;width:123.35pt;height:36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H2SwIAAJQEAAAOAAAAZHJzL2Uyb0RvYy54bWysVMGO2jAQvVfqP1i+QxIaWIgIq1UC7WHb&#10;Iu22d2M7xKpjW7YhoKr/vmPDQmlVqaqagzOOZ97MPL/J/P7QSbTn1gmtSpwNU4y4opoJtS3xl+fV&#10;YIqR80QxIrXiJT5yh+8Xb9/Me1PwkW61ZNwiAFGu6E2JW+9NkSSOtrwjbqgNV3DYaNsRD1u7TZgl&#10;PaB3Mhml6STptWXGasqdg6/16RAvIn7TcOo/N43jHskSQ20+rjaum7AmizkptpaYVtBzGeQfquiI&#10;UJD0AlUTT9DOit+gOkGtdrrxQ6q7RDeNoDz2AN1k6S/dPLXE8NgLkOPMhSb3/2Dpp/3aIsFKfIeR&#10;Ih1c0cPO65gZ5YGe3rgCvCq1tqFBelBP5lHTbw4pXbVEbXl0fj4aiM1CRHITEjbOQJJN/1Ez8CGA&#10;H7k6NLZDjRTmQwiM1tdghTTADDrEazperokfPKLwMRtPJuN8jBGFs3ySAXExLSkCYog21vn3XHco&#10;GCV23hKxbX2llQJFaHvKQfaPzod6rwEhWOmVkDIKQyrUl3g2Ho1jUU5LwcJhcHN2u6mkRXsC0lqt&#10;UnjOVdy4Wb1TLIK1nLClYshHphSMAw7oHWcYSQ7TE6zo6YmQV09vBbAs/+ANxUsV6gF2oJ2zddLe&#10;91k6W06X03yQjybLQZ7W9eBhVeWDySq7G9fv6qqqsx+htSwvWsEYV6G71znI8r/T2XkiTwq+TMKF&#10;xuQWPfINxb6+Y9FRMkElJ71tNDuubbiaoB6QfnQ+j2mYrZ/30ev6M1m8AAAA//8DAFBLAwQUAAYA&#10;CAAAACEAof/leOEAAAALAQAADwAAAGRycy9kb3ducmV2LnhtbEyPQWuDQBCF74X+h2UKvZRkVzGm&#10;ta4hCIXgLWmh5LZxpyp1Z8VdE/333Z7a4/A+3vsm382mZ1ccXWdJQrQWwJBqqztqJHy8v62egTmv&#10;SKveEkpY0MGuuL/LVabtjY54PfmGhRJymZLQej9knLu6RaPc2g5IIfuyo1E+nGPD9ahuodz0PBYi&#10;5UZ1FBZaNWDZYv19moyEY7TvykWVdD6k1eFzmqunZaqkfHyY96/APM7+D4Zf/aAORXC62Im0Y72E&#10;JBKbgIbgJUmABSLdbGNgFwlxuhXAi5z//6H4AQAA//8DAFBLAQItABQABgAIAAAAIQC2gziS/gAA&#10;AOEBAAATAAAAAAAAAAAAAAAAAAAAAABbQ29udGVudF9UeXBlc10ueG1sUEsBAi0AFAAGAAgAAAAh&#10;ADj9If/WAAAAlAEAAAsAAAAAAAAAAAAAAAAALwEAAF9yZWxzLy5yZWxzUEsBAi0AFAAGAAgAAAAh&#10;AM8O4fZLAgAAlAQAAA4AAAAAAAAAAAAAAAAALgIAAGRycy9lMm9Eb2MueG1sUEsBAi0AFAAGAAgA&#10;AAAhAKH/5XjhAAAACwEAAA8AAAAAAAAAAAAAAAAApQQAAGRycy9kb3ducmV2LnhtbFBLBQYAAAAA&#10;BAAEAPMAAACz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988060</wp:posOffset>
                </wp:positionV>
                <wp:extent cx="874395" cy="691515"/>
                <wp:effectExtent l="6350" t="5080" r="5080" b="825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6915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A7FDA" id="Oval 2" o:spid="_x0000_s1026" style="position:absolute;margin-left:138.9pt;margin-top:77.8pt;width:68.85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qUjQIAACIFAAAOAAAAZHJzL2Uyb0RvYy54bWysVNFu2yAUfZ+0f0C8p7ZTO02sOFUVJ9Ok&#10;bq3U7QMIxjYaBgYkTjft33fBTpZsL9O0PDhcLhzuOZzL8v7YCXRgxnIlC5zcxBgxSVXFZVPgz5+2&#10;kzlG1hFZEaEkK/Ars/h+9fbNstc5m6pWiYoZBCDS5r0ucOuczqPI0pZ1xN4ozSQka2U64iA0TVQZ&#10;0gN6J6JpHM+iXplKG0WZtTBbDkm8Cvh1zah7qmvLHBIFhtpc+Jrw3flvtFqSvDFEt5yOZZB/qKIj&#10;XMKhZ6iSOIL2hv8B1XFqlFW1u6Gqi1Rdc8oCB2CTxL+xeWmJZoELiGP1WSb7/2Dpx8OzQbwq8Awj&#10;STq4oqcDEWjqlem1zWHBi342npvVj4p+sUiqdUtkwx6MUX3LSAX1JH59dLXBBxa2ol3/QVUATPZO&#10;BZGOtek8INBHx3AXr+e7YEeHKEzO79LbRYYRhdRskWRJFk4g+WmzNta9Y6pDflBgJgTX1qtFcnJ4&#10;tM7XQ/LTKj8t1ZYLEW5cSNQXeJFNs7DBKsErnww0TbNbC4NAhgJvtzH8xqOvlhm1l1UA8xJsxrEj&#10;XAxjOFxIjweMoJxxNJji+yJebOabeTpJp7PNJI3LcvKwXaeT2Ta5y8rbcr0ukx++tCTNW15VTPrq&#10;TgZN0r8zwNgqg7XOFr1iERqNnenumiQIIvYd3NkgQeIVGDsF5qGfhvmzKr5XPUQQ/AI9uq4+pEGM&#10;038QJVjGu2Rw205Vr+AYo4ZGhYcFBq0y3zDqoUkLbL/uiWEYifcSXLdI0tR3dQjS7G4KgbnM7C4z&#10;RFKAKrDDaBiu3fAS7LXhTQsnDeSlegCn1jxYyLt4qArq9gE0YmAwPhq+0y/jsOrX07b6CQAA//8D&#10;AFBLAwQUAAYACAAAACEA+7Zx8t8AAAALAQAADwAAAGRycy9kb3ducmV2LnhtbEyPwW6DMAyG75P2&#10;DpEn7TKtYVWhGyVU7SQOPfSwtg8QiAuoxEEkUPb2807bzdb36/fnbDvbTkw4+NaRgrdFBAKpcqal&#10;WsHlXLy+g/BBk9GdI1TwjR62+eNDplPj7vSF0ynUgkvIp1pBE0KfSumrBq32C9cjMbu6werA61BL&#10;M+g7l9tOLqMokVa3xBca3eNng9XtNFoF+32Cxe6jvBz8MJ2vx2I80PFFqeenebcBEXAOf2H41Wd1&#10;yNmpdCMZLzoFy/Wa1QODOE5AcGLFE4iSUbKKQeaZ/P9D/gMAAP//AwBQSwECLQAUAAYACAAAACEA&#10;toM4kv4AAADhAQAAEwAAAAAAAAAAAAAAAAAAAAAAW0NvbnRlbnRfVHlwZXNdLnhtbFBLAQItABQA&#10;BgAIAAAAIQA4/SH/1gAAAJQBAAALAAAAAAAAAAAAAAAAAC8BAABfcmVscy8ucmVsc1BLAQItABQA&#10;BgAIAAAAIQBa+aqUjQIAACIFAAAOAAAAAAAAAAAAAAAAAC4CAABkcnMvZTJvRG9jLnhtbFBLAQIt&#10;ABQABgAIAAAAIQD7tnHy3wAAAAsBAAAPAAAAAAAAAAAAAAAAAOcEAABkcnMvZG93bnJldi54bWxQ&#10;SwUGAAAAAAQABADzAAAA8wUAAAAA&#10;" filled="f" fillcolor="white [3212]" strokecolor="red"/>
            </w:pict>
          </mc:Fallback>
        </mc:AlternateContent>
      </w:r>
      <w:r w:rsidR="00D27E70">
        <w:rPr>
          <w:noProof/>
        </w:rPr>
        <w:drawing>
          <wp:inline distT="0" distB="0" distL="0" distR="0">
            <wp:extent cx="3984622" cy="2246116"/>
            <wp:effectExtent l="0" t="876300" r="0" b="8591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200419_13_51_54_P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6723" cy="224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E70" w:rsidRDefault="00D27E70" w:rsidP="00D27E70"/>
    <w:p w:rsidR="00D27E70" w:rsidRDefault="00A404D2" w:rsidP="00D27E7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3510280</wp:posOffset>
                </wp:positionV>
                <wp:extent cx="3536315" cy="1012190"/>
                <wp:effectExtent l="0" t="0" r="508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E70" w:rsidRDefault="00D27E70">
                            <w:r>
                              <w:t xml:space="preserve">Pour celui-ci il est écrit 110°C. </w:t>
                            </w:r>
                            <w:r>
                              <w:t>La valeur mesurée est de 0.5 ohms (calibre 200 ohms, four non connecté au réseau).</w:t>
                            </w:r>
                            <w:r w:rsidR="00A404D2">
                              <w:t xml:space="preserve"> Un des fils part vers la carte de puissance et le second part vers un contacteur qui se situe vers la porte du four.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5.9pt;margin-top:276.4pt;width:278.45pt;height:79.7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xxKwIAAFEEAAAOAAAAZHJzL2Uyb0RvYy54bWysVE2P0zAQvSPxHyzfaZJ+LNuo6WrpUoS0&#10;fEgLF24T22ksHNvYbpPy6xk73W61wAWRg+XxjJ9n3pvJ6mboFDkI56XRFS0mOSVCM8Ol3lX065ft&#10;q2tKfADNQRktKnoUnt6sX75Y9bYUU9MaxYUjCKJ92duKtiHYMss8a0UHfmKs0OhsjOsgoOl2GXfQ&#10;I3qnsmmeX2W9cdw6w4T3eHo3Ouk64TeNYOFT03gRiKoo5hbS6tJaxzVbr6DcObCtZKc04B+y6EBq&#10;fPQMdQcByN7J36A6yZzxpgkTZrrMNI1kItWA1RT5s2oeWrAi1YLkeHumyf8/WPbx8NkRySu6oERD&#10;hxJ9Q6EIFySIIQgyjRT11pcY+WAxNgxvzIBSp3K9vTfsuyfabFrQO3HrnOlbARxTLOLN7OLqiOMj&#10;SN1/MBzfgn0wCWhoXBf5Q0YIoqNUx7M8mAdheDhbzK5mBebJ0FfkxbRYJgEzKB+vW+fDO2E6EjcV&#10;dah/gofDvQ8xHSgfQ+Jr3ijJt1KpZLhdvVGOHAB7ZZu+VMGzMKVJX9HlYroYGfgrRJ6+P0F0MmDT&#10;K9lV9PocBGXk7a3mqSUDSDXuMWWlT0RG7kYWw1APSbbEciS5NvyIzDoz9jjOJG5a435S0mN/V9T/&#10;2IMTlKj3GtVZFvN5HIhkzBevp2i4S0996QHNEKqigZJxuwlpiBJv9hZV3MrE71Mmp5SxbxPtpxmL&#10;g3Fpp6inP8H6FwAAAP//AwBQSwMEFAAGAAgAAAAhAB1nHZTgAAAACwEAAA8AAABkcnMvZG93bnJl&#10;di54bWxMj0tPwzAQhO9I/AdrkbhRJ4b0EeJUVQTXSm2RuG7jbRLwI8ROGv495gS3He1o5ptiOxvN&#10;Jhp856yEdJEAI1s71dlGwtvp9WENzAe0CrWzJOGbPGzL25sCc+Wu9kDTMTQshlifo4Q2hD7n3Nct&#10;GfQL15ONv4sbDIYoh4arAa8x3GgukmTJDXY2NrTYU9VS/XkcjYTxVO2mQyU+3qe9etovX9Cg/pLy&#10;/m7ePQMLNIc/M/ziR3QoI9PZjVZ5piU8ZmlEDxKyTMQjOjbJegXsLGGVCgG8LPj/DeUPAAAA//8D&#10;AFBLAQItABQABgAIAAAAIQC2gziS/gAAAOEBAAATAAAAAAAAAAAAAAAAAAAAAABbQ29udGVudF9U&#10;eXBlc10ueG1sUEsBAi0AFAAGAAgAAAAhADj9If/WAAAAlAEAAAsAAAAAAAAAAAAAAAAALwEAAF9y&#10;ZWxzLy5yZWxzUEsBAi0AFAAGAAgAAAAhAKY3DHErAgAAUQQAAA4AAAAAAAAAAAAAAAAALgIAAGRy&#10;cy9lMm9Eb2MueG1sUEsBAi0AFAAGAAgAAAAhAB1nHZTgAAAACwEAAA8AAAAAAAAAAAAAAAAAhQQA&#10;AGRycy9kb3ducmV2LnhtbFBLBQYAAAAABAAEAPMAAACSBQAAAAA=&#10;">
                <v:textbox style="mso-fit-shape-to-text:t">
                  <w:txbxContent>
                    <w:p w:rsidR="00D27E70" w:rsidRDefault="00D27E70">
                      <w:r>
                        <w:t xml:space="preserve">Pour celui-ci il est écrit 110°C. </w:t>
                      </w:r>
                      <w:r>
                        <w:t>La valeur mesurée est de 0.5 ohms (calibre 200 ohms, four non connecté au réseau).</w:t>
                      </w:r>
                      <w:r w:rsidR="00A404D2">
                        <w:t xml:space="preserve"> Un des fils part vers la carte de puissance et le second part vers un contacteur qui se situe vers la porte du four.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1766570</wp:posOffset>
                </wp:positionV>
                <wp:extent cx="603885" cy="1734185"/>
                <wp:effectExtent l="55880" t="31115" r="6985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885" cy="173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B218" id="AutoShape 7" o:spid="_x0000_s1026" type="#_x0000_t32" style="position:absolute;margin-left:289.8pt;margin-top:139.1pt;width:47.55pt;height:136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saTQIAAJQEAAAOAAAAZHJzL2Uyb0RvYy54bWysVEuP0zAQviPxHyzfu0m66WOjpqtV0sJh&#10;gUq7cHdtp7FwbMt2m1aI/87Y6XYpCAkhenDHnplvXt9kcX/sJDpw64RWJc5uUoy4opoJtSvx5+f1&#10;aI6R80QxIrXiJT5xh++Xb98selPwsW61ZNwiAFGu6E2JW+9NkSSOtrwj7kYbrkDZaNsRD1e7S5gl&#10;PaB3Mhmn6TTptWXGasqdg9d6UOJlxG8aTv2npnHcI1liyM3H08ZzG85kuSDFzhLTCnpOg/xDFh0R&#10;CoJeoGriCdpb8RtUJ6jVTjf+huou0U0jKI81QDVZ+ks1Ty0xPNYCzXHm0ib3/2Dpx8PGIsFKnGOk&#10;SAcjeth7HSOjWWhPb1wBVpXa2FAgPaon86jpV4eUrlqidjwaP58M+GbBI7lyCRdnIMi2/6AZ2BDA&#10;j706NrZDjRTmfXCM0pcghTDQGXSMYzpdxsSPHlF4nKa38/kEIwqqbHabZ3AJYUkREIO3sc6/47pD&#10;QSix85aIXesrrRQwQtshBjk8Oj84vjgEZ6XXQkp4J4VUqC/x3WQ8iUk5LQULyqBzdretpEUHAtRa&#10;r1P4nbO4MrN6r1gEazlhK8WQj51SsA44oHecYSQ5bE+QoqUnQr5aeiugy/IP1lC1VCEf6A6Uc5YG&#10;7n27S+9W89U8H+Xj6WqUp3U9elhX+Wi6zmaT+rauqjr7HkrL8qIVjHEVqnvZgyz/O56dN3Jg8GUT&#10;Lm1MrtHjoCDZl/+YdKRMYMnAt61mp40NownsAepH4/Oaht36+R6tXj8myx8AAAD//wMAUEsDBBQA&#10;BgAIAAAAIQBj6Dqa4QAAAAsBAAAPAAAAZHJzL2Rvd25yZXYueG1sTI9BT4NAEIXvJv6HzZh4MXYB&#10;LVRkaRoSk4Zbq4nxNoUViOwsYZcW/r3jqR4n78t732Tb2fTirEfXWVIQrgIQmipbd9Qo+Hh/e9yA&#10;cB6pxt6SVrBoB9v89ibDtLYXOujz0TeCS8ilqKD1fkildFWrDbqVHTRx9m1Hg57PsZH1iBcuN72M&#10;giCWBjvihRYHXbS6+jlORsEh3HXFggV97eNy/znN5cMylUrd3827VxBez/4Kw58+q0POTic7Ue1E&#10;r2CdvMSMKoiSTQSCiTh5TkCcOFqHTyDzTP7/If8FAAD//wMAUEsBAi0AFAAGAAgAAAAhALaDOJL+&#10;AAAA4QEAABMAAAAAAAAAAAAAAAAAAAAAAFtDb250ZW50X1R5cGVzXS54bWxQSwECLQAUAAYACAAA&#10;ACEAOP0h/9YAAACUAQAACwAAAAAAAAAAAAAAAAAvAQAAX3JlbHMvLnJlbHNQSwECLQAUAAYACAAA&#10;ACEA7BxLGk0CAACUBAAADgAAAAAAAAAAAAAAAAAuAgAAZHJzL2Uyb0RvYy54bWxQSwECLQAUAAYA&#10;CAAAACEAY+g6muEAAAALAQAADwAAAAAAAAAAAAAAAACnBAAAZHJzL2Rvd25yZXYueG1sUEsFBgAA&#10;AAAEAAQA8wAAALU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923925</wp:posOffset>
                </wp:positionV>
                <wp:extent cx="1184910" cy="842645"/>
                <wp:effectExtent l="5080" t="7620" r="10160" b="698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8426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E8297" id="Oval 6" o:spid="_x0000_s1026" style="position:absolute;margin-left:226.55pt;margin-top:72.75pt;width:93.3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MacAIAAOwEAAAOAAAAZHJzL2Uyb0RvYy54bWysVFFv2yAQfp+0/4B4T22nTpZYdaoqjqdJ&#10;3Vqp2w8ggGM0DAxInG7af9+BnaxZX6ZpfsAHBx/33X3Hze2xk+jArRNalTi7SjHiimom1K7EXz7X&#10;kwVGzhPFiNSKl/iZO3y7evvmpjcFn+pWS8YtAhDlit6UuPXeFEniaMs74q604QqcjbYd8TC1u4RZ&#10;0gN6J5Npms6TXltmrKbcOVitBideRfym4dQ/NI3jHskSQ2w+jjaO2zAmqxtS7CwxraBjGOQfouiI&#10;UHDpGaoinqC9Fa+gOkGtdrrxV1R3iW4aQXnkAGyy9A82Ty0xPHKB5DhzTpP7f7D00+HRIsFKfI2R&#10;Ih2U6OFAJJqHzPTGFbDhyTzawM2Ze02/OqT0uiVqx++s1X3LCYN4srA/uTgQJg6Oom3/UTMAJnuv&#10;Y5KOje0CINBHx1iL53Mt+NEjCotZtsiXGZSMgm+RT+f5LF5BitNpY51/z3WHglFiLqUwLqSLFORw&#10;73wIiBSnXWFZ6VpIGUsuFepLvJxNZ/GA01Kw4Iw87W67lhZBHkpc1yl849UX26zeKxbBQg42o+2J&#10;kIMNl0sV8IAShDNagyp+LNPlZrFZ5BNgtpnkaVVN7up1PpnX2btZdV2t11X2M4SW5UUrGOMqRHdS&#10;aJb/nQLGXhm0ddboBQt3SbaG7zXZ5DKMmFhgdfpHdrH4od6DbraaPUPtrR5aDp4IMFptv2PUQ7uV&#10;2H3bE8sxkh8U6GeZ5XnozzjJZ++mMLEvPduXHqIoQJXYYzSYaz/09N5YsWvhpiyWVek70FwjohaC&#10;HoeoRqVCS0UGY/uHnn05j7t+P1KrXwAAAP//AwBQSwMEFAAGAAgAAAAhAIJidt7iAAAACwEAAA8A&#10;AABkcnMvZG93bnJldi54bWxMj11Lw0AQRd8F/8Mygi/Fbpo2TY3ZFBFbRBBste/b7Jgs2Y+Q3bbx&#10;3zs+6eNwD/eeKdejNeyMQ9DeCZhNE2Doaq+0awR8fmzuVsBClE5J4x0K+MYA6+r6qpSF8he3w/M+&#10;NoxKXCikgDbGvuA81C1aGaa+R0fZlx+sjHQODVeDvFC5NTxNkiW3UjtaaGWPTy3W3f5kBUwOb+/P&#10;Xdi8JLrLB4O77as+pELc3oyPD8AijvEPhl99UoeKnI7+5FRgRsAim88IpWCRZcCIWM7vc2BHAWm+&#10;SoFXJf//Q/UDAAD//wMAUEsBAi0AFAAGAAgAAAAhALaDOJL+AAAA4QEAABMAAAAAAAAAAAAAAAAA&#10;AAAAAFtDb250ZW50X1R5cGVzXS54bWxQSwECLQAUAAYACAAAACEAOP0h/9YAAACUAQAACwAAAAAA&#10;AAAAAAAAAAAvAQAAX3JlbHMvLnJlbHNQSwECLQAUAAYACAAAACEAVsTDGnACAADsBAAADgAAAAAA&#10;AAAAAAAAAAAuAgAAZHJzL2Uyb0RvYy54bWxQSwECLQAUAAYACAAAACEAgmJ23uIAAAALAQAADwAA&#10;AAAAAAAAAAAAAADKBAAAZHJzL2Rvd25yZXYueG1sUEsFBgAAAAAEAAQA8wAAANkFAAAAAA==&#10;" filled="f" strokecolor="red"/>
            </w:pict>
          </mc:Fallback>
        </mc:AlternateContent>
      </w:r>
      <w:r w:rsidR="00D27E70">
        <w:rPr>
          <w:noProof/>
        </w:rPr>
        <w:drawing>
          <wp:inline distT="0" distB="0" distL="0" distR="0">
            <wp:extent cx="5458890" cy="30771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20200419_13_51_36_P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781" cy="307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E70" w:rsidSect="00D27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70"/>
    <w:rsid w:val="002F0918"/>
    <w:rsid w:val="00351EBA"/>
    <w:rsid w:val="00A404D2"/>
    <w:rsid w:val="00D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85FD"/>
  <w15:chartTrackingRefBased/>
  <w15:docId w15:val="{955AAA14-4799-489E-A36D-DE61E9C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27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7E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7E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7E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EBA2-2014-41D3-B542-9B933AD1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JTEKT European Operations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NOBILI Fabrice</dc:creator>
  <cp:keywords/>
  <dc:description/>
  <cp:lastModifiedBy>NOBILI Fabrice</cp:lastModifiedBy>
  <cp:revision>2</cp:revision>
  <dcterms:created xsi:type="dcterms:W3CDTF">2020-04-19T12:01:00Z</dcterms:created>
  <dcterms:modified xsi:type="dcterms:W3CDTF">2020-04-19T12:13:00Z</dcterms:modified>
</cp:coreProperties>
</file>