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73" w:rsidRPr="00936573" w:rsidRDefault="00936573" w:rsidP="00936573">
      <w:pPr>
        <w:shd w:val="clear" w:color="auto" w:fill="FFFFFF"/>
        <w:spacing w:after="250" w:line="240" w:lineRule="auto"/>
        <w:outlineLvl w:val="1"/>
        <w:rPr>
          <w:rFonts w:ascii="Calibri" w:eastAsia="Times New Roman" w:hAnsi="Calibri" w:cs="Times New Roman"/>
          <w:b/>
          <w:bCs/>
          <w:kern w:val="36"/>
          <w:sz w:val="30"/>
          <w:szCs w:val="30"/>
          <w:lang w:eastAsia="fr-FR"/>
        </w:rPr>
      </w:pPr>
      <w:r w:rsidRPr="00936573">
        <w:rPr>
          <w:rFonts w:ascii="Calibri" w:eastAsia="Times New Roman" w:hAnsi="Calibri" w:cs="Times New Roman"/>
          <w:b/>
          <w:bCs/>
          <w:kern w:val="36"/>
          <w:sz w:val="30"/>
          <w:szCs w:val="30"/>
          <w:lang w:eastAsia="fr-FR"/>
        </w:rPr>
        <w:t>DA97-06317A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>Type de pièce: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 xml:space="preserve">Filtre 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>Description: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>ASSY CASE-FILTER;AW,-,-,-,-,-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>Remarque: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i/>
          <w:iCs/>
          <w:sz w:val="18"/>
          <w:szCs w:val="18"/>
          <w:lang w:eastAsia="fr-FR"/>
        </w:rPr>
        <w:t>Cette pièce est conditionnée en paquets de 1.</w:t>
      </w:r>
    </w:p>
    <w:p w:rsidR="00936573" w:rsidRPr="00936573" w:rsidRDefault="00936573" w:rsidP="00936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8CCB"/>
          <w:sz w:val="24"/>
          <w:szCs w:val="24"/>
          <w:bdr w:val="none" w:sz="0" w:space="0" w:color="auto" w:frame="1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drawing>
          <wp:inline distT="0" distB="0" distL="0" distR="0">
            <wp:extent cx="925646" cy="1641743"/>
            <wp:effectExtent l="19050" t="0" r="7804" b="0"/>
            <wp:docPr id="4" name="Image 8" descr="https://www.piecessamsung.be/Images/Part/710/part-onderdeel-da9706317a-709188-1000x1000-ni-wm.pn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iecessamsung.be/Images/Part/710/part-onderdeel-da9706317a-709188-1000x1000-ni-wm.pn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63" cy="164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fldChar w:fldCharType="begin"/>
      </w: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instrText xml:space="preserve"> HYPERLINK "https://www.piecessamsung.be/Images/Part/710/part-onderdeel-da9706317a-709188-1000x1000-ni-wm.png" \o "" </w:instrText>
      </w: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fldChar w:fldCharType="separate"/>
      </w:r>
      <w:r>
        <w:rPr>
          <w:rFonts w:ascii="Calibri" w:eastAsia="Times New Roman" w:hAnsi="Calibri" w:cs="Times New Roman"/>
          <w:noProof/>
          <w:color w:val="2A8CCB"/>
          <w:sz w:val="18"/>
          <w:szCs w:val="18"/>
          <w:bdr w:val="none" w:sz="0" w:space="0" w:color="auto" w:frame="1"/>
          <w:lang w:eastAsia="fr-FR"/>
        </w:rPr>
        <w:drawing>
          <wp:inline distT="0" distB="0" distL="0" distR="0">
            <wp:extent cx="1343660" cy="2377440"/>
            <wp:effectExtent l="19050" t="0" r="8890" b="0"/>
            <wp:docPr id="7" name="Image 7" descr="DA97-06317A ASSY CASE-FILTER;AW,-,-,-,-,-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97-06317A ASSY CASE-FILTER;AW,-,-,-,-,-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73" w:rsidRPr="00936573" w:rsidRDefault="00936573" w:rsidP="00936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6573" w:rsidRPr="00936573" w:rsidRDefault="00936573" w:rsidP="009365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vanish/>
          <w:color w:val="2A8CCB"/>
          <w:sz w:val="18"/>
          <w:szCs w:val="18"/>
          <w:bdr w:val="none" w:sz="0" w:space="0" w:color="auto" w:frame="1"/>
          <w:lang w:eastAsia="fr-FR"/>
        </w:rPr>
      </w:pPr>
      <w:r>
        <w:rPr>
          <w:rFonts w:ascii="Calibri" w:eastAsia="Times New Roman" w:hAnsi="Calibri" w:cs="Times New Roman"/>
          <w:noProof/>
          <w:vanish/>
          <w:color w:val="2A8CCB"/>
          <w:sz w:val="18"/>
          <w:szCs w:val="18"/>
          <w:bdr w:val="none" w:sz="0" w:space="0" w:color="auto" w:frame="1"/>
          <w:lang w:eastAsia="fr-FR"/>
        </w:rPr>
        <w:drawing>
          <wp:inline distT="0" distB="0" distL="0" distR="0">
            <wp:extent cx="1343660" cy="2377440"/>
            <wp:effectExtent l="19050" t="0" r="8890" b="0"/>
            <wp:docPr id="9" name="Image 9" descr="DA97-06317A ASSY CASE-FILTER;AW,-,-,-,-,-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97-06317A ASSY CASE-FILTER;AW,-,-,-,-,-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73" w:rsidRPr="00936573" w:rsidRDefault="00936573" w:rsidP="00936573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lang w:eastAsia="fr-FR"/>
        </w:rPr>
      </w:pPr>
      <w:r w:rsidRPr="00936573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lang w:eastAsia="fr-FR"/>
        </w:rPr>
        <w:t>Zoom</w:t>
      </w:r>
    </w:p>
    <w:p w:rsidR="00936573" w:rsidRPr="00936573" w:rsidRDefault="00936573" w:rsidP="009365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fldChar w:fldCharType="end"/>
      </w:r>
    </w:p>
    <w:p w:rsidR="00936573" w:rsidRPr="00936573" w:rsidRDefault="00936573" w:rsidP="00936573">
      <w:pPr>
        <w:shd w:val="clear" w:color="auto" w:fill="2A8CCB"/>
        <w:spacing w:after="0" w:line="240" w:lineRule="auto"/>
        <w:jc w:val="right"/>
        <w:rPr>
          <w:rFonts w:ascii="Calibri" w:eastAsia="Times New Roman" w:hAnsi="Calibri" w:cs="Times New Roman"/>
          <w:vanish/>
          <w:color w:val="FFFFFF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color w:val="FFFFFF"/>
          <w:sz w:val="18"/>
          <w:szCs w:val="18"/>
          <w:lang w:eastAsia="fr-FR"/>
        </w:rPr>
        <w:t>X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vanish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sz w:val="18"/>
          <w:szCs w:val="18"/>
          <w:lang w:eastAsia="fr-FR"/>
        </w:rPr>
        <w:t xml:space="preserve">Niveau de difficulté 1 : Débutant. Les pièces ne nécessitent aucune installation. 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vanish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sz w:val="18"/>
          <w:szCs w:val="18"/>
          <w:lang w:eastAsia="fr-FR"/>
        </w:rPr>
        <w:t xml:space="preserve">Niveau de difficulté 2 : À faire soi-même. Outils nécessaires pour installation( simple). Nécessite quelque habilité. 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vanish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sz w:val="18"/>
          <w:szCs w:val="18"/>
          <w:lang w:eastAsia="fr-FR"/>
        </w:rPr>
        <w:t xml:space="preserve">Niveau de difficulté 3: Technicien expérimenté. Des outils spécifiques peuvent être nécessaires. Des compétences en réparation sont requises. Nous pouvons exécuter l'installation/la réparation pour vous. 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vanish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sz w:val="18"/>
          <w:szCs w:val="18"/>
          <w:lang w:eastAsia="fr-FR"/>
        </w:rPr>
        <w:t xml:space="preserve">Niveau de difficulté 4: technicien qualifié confirmé. Des outils spécifiques et des tests complexes et /ou des réglages sont nécessaires. Nous pouvons exécuter l'installation/la réparation pour vous. 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vanish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sz w:val="18"/>
          <w:szCs w:val="18"/>
          <w:lang w:eastAsia="fr-FR"/>
        </w:rPr>
        <w:t xml:space="preserve">Niveau de difficulté 5: A ne pas réparer soi-même. Nous vous conseillons de faire appel à une entreprise de réparation pour installer cette pièce. </w:t>
      </w:r>
    </w:p>
    <w:p w:rsidR="00936573" w:rsidRPr="00936573" w:rsidRDefault="00936573" w:rsidP="00936573">
      <w:pPr>
        <w:shd w:val="clear" w:color="auto" w:fill="FFFFFF"/>
        <w:spacing w:beforeAutospacing="1" w:after="0" w:afterAutospacing="1" w:line="175" w:lineRule="atLeast"/>
        <w:jc w:val="right"/>
        <w:outlineLvl w:val="4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  <w:proofErr w:type="spellStart"/>
      <w:r w:rsidRPr="00936573">
        <w:rPr>
          <w:rFonts w:ascii="Calibri" w:eastAsia="Times New Roman" w:hAnsi="Calibri" w:cs="Times New Roman"/>
          <w:b/>
          <w:bCs/>
          <w:sz w:val="2"/>
          <w:lang w:eastAsia="fr-FR"/>
        </w:rPr>
        <w:t>Explication</w:t>
      </w:r>
      <w:r w:rsidRPr="00936573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Niveau</w:t>
      </w:r>
      <w:proofErr w:type="spellEnd"/>
      <w:r w:rsidRPr="00936573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 de difficulté</w:t>
      </w:r>
    </w:p>
    <w:p w:rsidR="00936573" w:rsidRPr="00936573" w:rsidRDefault="00936573" w:rsidP="00936573">
      <w:pPr>
        <w:shd w:val="clear" w:color="auto" w:fill="FFFFFF"/>
        <w:spacing w:after="250" w:line="240" w:lineRule="auto"/>
        <w:outlineLvl w:val="1"/>
        <w:rPr>
          <w:rFonts w:ascii="Calibri" w:eastAsia="Times New Roman" w:hAnsi="Calibri" w:cs="Times New Roman"/>
          <w:b/>
          <w:bCs/>
          <w:kern w:val="36"/>
          <w:sz w:val="30"/>
          <w:szCs w:val="30"/>
          <w:lang w:eastAsia="fr-FR"/>
        </w:rPr>
      </w:pPr>
      <w:r w:rsidRPr="00936573">
        <w:rPr>
          <w:rFonts w:ascii="Calibri" w:eastAsia="Times New Roman" w:hAnsi="Calibri" w:cs="Times New Roman"/>
          <w:b/>
          <w:bCs/>
          <w:kern w:val="36"/>
          <w:sz w:val="30"/>
          <w:szCs w:val="30"/>
          <w:lang w:eastAsia="fr-FR"/>
        </w:rPr>
        <w:t>DA63-04150B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>Type de pièce: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 xml:space="preserve">Pièces d'habillage 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>Description: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>COVER-FILTER;AW</w:t>
      </w:r>
      <w:proofErr w:type="gramStart"/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>,HIPS</w:t>
      </w:r>
      <w:proofErr w:type="gramEnd"/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>,-,96.0,73.6,-,-,COO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t>Remarque: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i/>
          <w:iCs/>
          <w:sz w:val="18"/>
          <w:szCs w:val="18"/>
          <w:lang w:eastAsia="fr-FR"/>
        </w:rPr>
        <w:t>Cette pièce est conditionnée en paquets de 1.</w:t>
      </w:r>
    </w:p>
    <w:p w:rsidR="00936573" w:rsidRPr="00936573" w:rsidRDefault="00936573" w:rsidP="00936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8CCB"/>
          <w:sz w:val="24"/>
          <w:szCs w:val="24"/>
          <w:bdr w:val="none" w:sz="0" w:space="0" w:color="auto" w:frame="1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drawing>
          <wp:inline distT="0" distB="0" distL="0" distR="0">
            <wp:extent cx="666017" cy="1245219"/>
            <wp:effectExtent l="19050" t="0" r="733" b="0"/>
            <wp:docPr id="5" name="Image 2" descr="https://www.piecessamsung.be/Images/Part/719/part-onderdeel-da6304150b-718588-1000x1000-ni-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iecessamsung.be/Images/Part/719/part-onderdeel-da6304150b-718588-1000x1000-ni-wm.pn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10" cy="124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fldChar w:fldCharType="begin"/>
      </w: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instrText xml:space="preserve"> HYPERLINK "https://www.piecessamsung.be/Images/Part/719/part-onderdeel-da6304150b-718588-1000x1000-ni-wm.png" \o "" </w:instrText>
      </w: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fldChar w:fldCharType="separate"/>
      </w:r>
      <w:r>
        <w:rPr>
          <w:rFonts w:ascii="Calibri" w:eastAsia="Times New Roman" w:hAnsi="Calibri" w:cs="Times New Roman"/>
          <w:noProof/>
          <w:color w:val="2A8CCB"/>
          <w:sz w:val="18"/>
          <w:szCs w:val="18"/>
          <w:bdr w:val="none" w:sz="0" w:space="0" w:color="auto" w:frame="1"/>
          <w:lang w:eastAsia="fr-FR"/>
        </w:rPr>
        <w:drawing>
          <wp:inline distT="0" distB="0" distL="0" distR="0">
            <wp:extent cx="1271905" cy="2377440"/>
            <wp:effectExtent l="19050" t="0" r="4445" b="0"/>
            <wp:docPr id="1" name="Image 1" descr="DA63-04150B COVER-FILTER;AW,HIPS,-,96.0,73.6,-,-,COO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63-04150B COVER-FILTER;AW,HIPS,-,96.0,73.6,-,-,COO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6573" w:rsidRPr="00936573" w:rsidRDefault="00936573" w:rsidP="009365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vanish/>
          <w:color w:val="2A8CCB"/>
          <w:sz w:val="18"/>
          <w:szCs w:val="18"/>
          <w:bdr w:val="none" w:sz="0" w:space="0" w:color="auto" w:frame="1"/>
          <w:lang w:eastAsia="fr-FR"/>
        </w:rPr>
      </w:pPr>
      <w:r>
        <w:rPr>
          <w:rFonts w:ascii="Calibri" w:eastAsia="Times New Roman" w:hAnsi="Calibri" w:cs="Times New Roman"/>
          <w:noProof/>
          <w:vanish/>
          <w:color w:val="2A8CCB"/>
          <w:sz w:val="18"/>
          <w:szCs w:val="18"/>
          <w:bdr w:val="none" w:sz="0" w:space="0" w:color="auto" w:frame="1"/>
          <w:lang w:eastAsia="fr-FR"/>
        </w:rPr>
        <w:drawing>
          <wp:inline distT="0" distB="0" distL="0" distR="0">
            <wp:extent cx="1271905" cy="2377440"/>
            <wp:effectExtent l="19050" t="0" r="4445" b="0"/>
            <wp:docPr id="3" name="Image 3" descr="DA63-04150B COVER-FILTER;AW,HIPS,-,96.0,73.6,-,-,COO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63-04150B COVER-FILTER;AW,HIPS,-,96.0,73.6,-,-,COO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73" w:rsidRPr="00936573" w:rsidRDefault="00936573" w:rsidP="00936573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lang w:eastAsia="fr-FR"/>
        </w:rPr>
      </w:pPr>
      <w:r w:rsidRPr="00936573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lang w:eastAsia="fr-FR"/>
        </w:rPr>
        <w:t>Zoom</w:t>
      </w:r>
    </w:p>
    <w:p w:rsidR="00936573" w:rsidRPr="00936573" w:rsidRDefault="00936573" w:rsidP="009365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sz w:val="18"/>
          <w:szCs w:val="18"/>
          <w:lang w:eastAsia="fr-FR"/>
        </w:rPr>
        <w:fldChar w:fldCharType="end"/>
      </w:r>
    </w:p>
    <w:p w:rsidR="00936573" w:rsidRPr="00936573" w:rsidRDefault="00936573" w:rsidP="00936573">
      <w:pPr>
        <w:shd w:val="clear" w:color="auto" w:fill="2A8CCB"/>
        <w:spacing w:after="0" w:line="240" w:lineRule="auto"/>
        <w:jc w:val="right"/>
        <w:rPr>
          <w:rFonts w:ascii="Calibri" w:eastAsia="Times New Roman" w:hAnsi="Calibri" w:cs="Times New Roman"/>
          <w:vanish/>
          <w:color w:val="FFFFFF"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color w:val="FFFFFF"/>
          <w:sz w:val="18"/>
          <w:szCs w:val="18"/>
          <w:lang w:eastAsia="fr-FR"/>
        </w:rPr>
        <w:lastRenderedPageBreak/>
        <w:t>X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vanish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sz w:val="18"/>
          <w:szCs w:val="18"/>
          <w:lang w:eastAsia="fr-FR"/>
        </w:rPr>
        <w:t xml:space="preserve">Niveau de difficulté 1 : Débutant. Les pièces ne nécessitent aucune installation. 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vanish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sz w:val="18"/>
          <w:szCs w:val="18"/>
          <w:lang w:eastAsia="fr-FR"/>
        </w:rPr>
        <w:t xml:space="preserve">Niveau de difficulté 2 : À faire soi-même. Outils nécessaires pour installation( simple). Nécessite quelque habilité. 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vanish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sz w:val="18"/>
          <w:szCs w:val="18"/>
          <w:lang w:eastAsia="fr-FR"/>
        </w:rPr>
        <w:t xml:space="preserve">Niveau de difficulté 3: Technicien expérimenté. Des outils spécifiques peuvent être nécessaires. Des compétences en réparation sont requises. Nous pouvons exécuter l'installation/la réparation pour vous. 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vanish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sz w:val="18"/>
          <w:szCs w:val="18"/>
          <w:lang w:eastAsia="fr-FR"/>
        </w:rPr>
        <w:t xml:space="preserve">Niveau de difficulté 4: technicien qualifié confirmé. Des outils spécifiques et des tests complexes et /ou des réglages sont nécessaires. Nous pouvons exécuter l'installation/la réparation pour vous. </w:t>
      </w:r>
    </w:p>
    <w:p w:rsidR="00936573" w:rsidRPr="00936573" w:rsidRDefault="00936573" w:rsidP="00936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vanish/>
          <w:sz w:val="18"/>
          <w:szCs w:val="18"/>
          <w:lang w:eastAsia="fr-FR"/>
        </w:rPr>
      </w:pPr>
      <w:r w:rsidRPr="00936573">
        <w:rPr>
          <w:rFonts w:ascii="Calibri" w:eastAsia="Times New Roman" w:hAnsi="Calibri" w:cs="Times New Roman"/>
          <w:vanish/>
          <w:sz w:val="18"/>
          <w:szCs w:val="18"/>
          <w:lang w:eastAsia="fr-FR"/>
        </w:rPr>
        <w:t xml:space="preserve">Niveau de difficulté 5: A ne pas réparer soi-même. Nous vous conseillons de faire appel à une entreprise de réparation pour installer cette pièce. </w:t>
      </w:r>
    </w:p>
    <w:p w:rsidR="00936573" w:rsidRPr="00936573" w:rsidRDefault="00936573" w:rsidP="00936573">
      <w:pPr>
        <w:shd w:val="clear" w:color="auto" w:fill="FFFFFF"/>
        <w:spacing w:beforeAutospacing="1" w:after="0" w:afterAutospacing="1" w:line="175" w:lineRule="atLeast"/>
        <w:jc w:val="right"/>
        <w:outlineLvl w:val="4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:rsidR="00B52EE8" w:rsidRDefault="00B52EE8"/>
    <w:sectPr w:rsidR="00B52EE8" w:rsidSect="00B5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6573"/>
    <w:rsid w:val="0064046E"/>
    <w:rsid w:val="00884ABF"/>
    <w:rsid w:val="00936573"/>
    <w:rsid w:val="00B5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E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36573"/>
    <w:rPr>
      <w:strike w:val="0"/>
      <w:dstrike w:val="0"/>
      <w:color w:val="2A8CCB"/>
      <w:u w:val="none"/>
      <w:effect w:val="none"/>
    </w:rPr>
  </w:style>
  <w:style w:type="character" w:customStyle="1" w:styleId="infoicon2">
    <w:name w:val="infoicon2"/>
    <w:basedOn w:val="Policepardfaut"/>
    <w:rsid w:val="00936573"/>
    <w:rPr>
      <w:vanish w:val="0"/>
      <w:webHidden w:val="0"/>
      <w:sz w:val="2"/>
      <w:szCs w:val="2"/>
      <w:specVanish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69">
          <w:marLeft w:val="-5009"/>
          <w:marRight w:val="0"/>
          <w:marTop w:val="0"/>
          <w:marBottom w:val="0"/>
          <w:divBdr>
            <w:top w:val="single" w:sz="4" w:space="0" w:color="015CA4"/>
            <w:left w:val="single" w:sz="4" w:space="0" w:color="015CA4"/>
            <w:bottom w:val="single" w:sz="4" w:space="0" w:color="015CA4"/>
            <w:right w:val="single" w:sz="4" w:space="0" w:color="015CA4"/>
          </w:divBdr>
          <w:divsChild>
            <w:div w:id="190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785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1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0747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divBdr>
                      <w:divsChild>
                        <w:div w:id="10063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2748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</w:div>
                    <w:div w:id="53859437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383838"/>
                            <w:left w:val="single" w:sz="4" w:space="0" w:color="383838"/>
                            <w:bottom w:val="single" w:sz="4" w:space="0" w:color="383838"/>
                            <w:right w:val="single" w:sz="4" w:space="0" w:color="383838"/>
                          </w:divBdr>
                          <w:divsChild>
                            <w:div w:id="2591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2258">
                                  <w:marLeft w:val="0"/>
                                  <w:marRight w:val="113"/>
                                  <w:marTop w:val="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6" w:color="3838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6" w:color="3838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6" w:color="3838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6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6" w:color="3838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6" w:color="3838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448">
          <w:marLeft w:val="-5009"/>
          <w:marRight w:val="0"/>
          <w:marTop w:val="0"/>
          <w:marBottom w:val="0"/>
          <w:divBdr>
            <w:top w:val="single" w:sz="4" w:space="0" w:color="015CA4"/>
            <w:left w:val="single" w:sz="4" w:space="0" w:color="015CA4"/>
            <w:bottom w:val="single" w:sz="4" w:space="0" w:color="015CA4"/>
            <w:right w:val="single" w:sz="4" w:space="0" w:color="015CA4"/>
          </w:divBdr>
          <w:divsChild>
            <w:div w:id="794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695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1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53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2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5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88934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divBdr>
                      <w:divsChild>
                        <w:div w:id="12861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0089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</w:div>
                    <w:div w:id="876625268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383838"/>
                            <w:left w:val="single" w:sz="4" w:space="0" w:color="383838"/>
                            <w:bottom w:val="single" w:sz="4" w:space="0" w:color="383838"/>
                            <w:right w:val="single" w:sz="4" w:space="0" w:color="383838"/>
                          </w:divBdr>
                          <w:divsChild>
                            <w:div w:id="11749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89529">
                                  <w:marLeft w:val="0"/>
                                  <w:marRight w:val="113"/>
                                  <w:marTop w:val="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3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6" w:color="3838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6" w:color="3838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6" w:color="3838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1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6" w:color="3838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6" w:color="3838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piecessamsung.be/Images/Part/719/part-onderdeel-da6304150b-718588-1000x1000-ni-wm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piecessamsung.be/Images/Part/710/part-onderdeel-da9706317a-709188-1000x1000-ni-wm.pn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t</dc:creator>
  <cp:lastModifiedBy>mimi t</cp:lastModifiedBy>
  <cp:revision>1</cp:revision>
  <dcterms:created xsi:type="dcterms:W3CDTF">2015-09-15T10:37:00Z</dcterms:created>
  <dcterms:modified xsi:type="dcterms:W3CDTF">2015-09-15T11:12:00Z</dcterms:modified>
</cp:coreProperties>
</file>