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1E" w:rsidRPr="00D83D1E" w:rsidRDefault="00D83D1E" w:rsidP="00D83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83D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Préparation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Mise hors tension</w:t>
      </w: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Tout d’abord, vous devez vous assurer que l’alimentation du circuit ou de l’appareil contenant l’IGBT est coupée et déconnectée.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Régler le multimètre</w:t>
      </w: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Ensuite, vous devez régler votre multimètre sur le mode test de diode ou sur le mode résistance (ohmmètre). Le multimètre doit être correctement calibré pour pouvoir fonctionner correctement.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Identifier les broches de l'IGBT</w:t>
      </w: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Enfin et surtout, vous devez identifier les trois broches de l'IGBT : l'émetteur (E), le collecteur (C) et la grille (G). Vous pouvez vous référer au schéma pour l'identification des broches si nécessaire.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953799" cy="1819275"/>
            <wp:effectExtent l="19050" t="0" r="8351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799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D1E" w:rsidRPr="00D83D1E" w:rsidRDefault="00D83D1E" w:rsidP="00D83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83D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Mode de test des diodes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1. Connectez le fil positif du multimètre (sonde rouge) à la broche du collecteur (C) de l'IGBT.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2. Connectez le fil négatif du multimètre (sonde noire) à la broche émettrice (E) de l'IGBT.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3. Observez la lecture du multimètre. 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 En mode de test de diode, un bon IGBT affichera généralement une chute de tension d'environ 0,6 à 0,7 volt dans un sens (polarisé en direct) et indiquera un circuit ouvert ou une valeur de résistance très élevée dans le sens inverse.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D83D1E" w:rsidRPr="00D83D1E" w:rsidRDefault="00D83D1E" w:rsidP="00D83D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D83D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fr-FR"/>
        </w:rPr>
        <w:t>Mode résistance (Ohmmètre)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1. Déconnectez l'IGBT du circuit ou de l'appareil.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2. Réglez le multimètre sur le mode résistance (ohmmètre).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3. Connectez le fil positif du multimètre (sonde rouge) à la broche du collecteur (C) de l'IGBT.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4. Connectez le fil négatif du multimètre (sonde noire) à la broche émettrice (E) de l'IGBT.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5. Notez la lecture de résistance sur le multimètre. 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D83D1E" w:rsidRPr="00D83D1E" w:rsidRDefault="00D83D1E" w:rsidP="00D83D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3D1E">
        <w:rPr>
          <w:rFonts w:ascii="Times New Roman" w:eastAsia="Times New Roman" w:hAnsi="Times New Roman" w:cs="Times New Roman"/>
          <w:sz w:val="24"/>
          <w:szCs w:val="24"/>
          <w:lang w:eastAsia="fr-FR"/>
        </w:rPr>
        <w:t>Une faible valeur de résistance (généralement quelques ohms) indique un IGBT fonctionnel, tandis qu'une résistance très élevée ou un circuit ouvert indique un IGBT défectueux.</w:t>
      </w:r>
    </w:p>
    <w:p w:rsidR="003A1BD7" w:rsidRDefault="003A1BD7"/>
    <w:sectPr w:rsidR="003A1BD7" w:rsidSect="003A1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A00D2"/>
    <w:multiLevelType w:val="multilevel"/>
    <w:tmpl w:val="60BC6BA6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B6C3E7F"/>
    <w:multiLevelType w:val="hybridMultilevel"/>
    <w:tmpl w:val="A1FE1E8E"/>
    <w:lvl w:ilvl="0" w:tplc="3F6EB3F0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A579C"/>
    <w:multiLevelType w:val="hybridMultilevel"/>
    <w:tmpl w:val="98EE765C"/>
    <w:lvl w:ilvl="0" w:tplc="B8E47B6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0"/>
  </w:num>
  <w:num w:numId="6">
    <w:abstractNumId w:val="1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D83D1E"/>
    <w:rsid w:val="000A428F"/>
    <w:rsid w:val="000B4CF4"/>
    <w:rsid w:val="000D1425"/>
    <w:rsid w:val="001F2C1E"/>
    <w:rsid w:val="003032DD"/>
    <w:rsid w:val="00325748"/>
    <w:rsid w:val="00340E27"/>
    <w:rsid w:val="0036618B"/>
    <w:rsid w:val="003A1BD7"/>
    <w:rsid w:val="004134A1"/>
    <w:rsid w:val="0051206D"/>
    <w:rsid w:val="005340E0"/>
    <w:rsid w:val="005536EE"/>
    <w:rsid w:val="00561063"/>
    <w:rsid w:val="00576013"/>
    <w:rsid w:val="005B70E9"/>
    <w:rsid w:val="00651487"/>
    <w:rsid w:val="006D7CDD"/>
    <w:rsid w:val="007178B3"/>
    <w:rsid w:val="00943E55"/>
    <w:rsid w:val="00972D6B"/>
    <w:rsid w:val="00A676CE"/>
    <w:rsid w:val="00AE725D"/>
    <w:rsid w:val="00B716D9"/>
    <w:rsid w:val="00CA4A93"/>
    <w:rsid w:val="00CC28DE"/>
    <w:rsid w:val="00D83D1E"/>
    <w:rsid w:val="00E22881"/>
    <w:rsid w:val="00E2641A"/>
    <w:rsid w:val="00EE0DFE"/>
    <w:rsid w:val="00EF5841"/>
    <w:rsid w:val="00F02951"/>
    <w:rsid w:val="00FA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2DD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536EE"/>
    <w:pPr>
      <w:keepNext/>
      <w:numPr>
        <w:numId w:val="46"/>
      </w:numPr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536EE"/>
    <w:pPr>
      <w:keepNext/>
      <w:numPr>
        <w:ilvl w:val="1"/>
        <w:numId w:val="46"/>
      </w:numPr>
      <w:spacing w:before="240" w:after="60" w:line="240" w:lineRule="auto"/>
      <w:outlineLvl w:val="1"/>
    </w:pPr>
    <w:rPr>
      <w:rFonts w:eastAsiaTheme="majorEastAsia" w:cstheme="majorBidi"/>
      <w:b/>
      <w:bCs/>
      <w:iCs/>
      <w:sz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536EE"/>
    <w:pPr>
      <w:keepNext/>
      <w:numPr>
        <w:ilvl w:val="2"/>
        <w:numId w:val="46"/>
      </w:numPr>
      <w:spacing w:before="240" w:after="60" w:line="240" w:lineRule="auto"/>
      <w:outlineLvl w:val="2"/>
    </w:pPr>
    <w:rPr>
      <w:rFonts w:eastAsiaTheme="majorEastAsia" w:cstheme="majorBidi"/>
      <w:b/>
      <w:bCs/>
      <w:sz w:val="24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36EE"/>
    <w:pPr>
      <w:keepNext/>
      <w:keepLines/>
      <w:numPr>
        <w:ilvl w:val="3"/>
        <w:numId w:val="4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5536EE"/>
    <w:pPr>
      <w:keepNext/>
      <w:keepLines/>
      <w:numPr>
        <w:ilvl w:val="4"/>
        <w:numId w:val="4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36EE"/>
    <w:pPr>
      <w:keepNext/>
      <w:keepLines/>
      <w:numPr>
        <w:ilvl w:val="5"/>
        <w:numId w:val="4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36EE"/>
    <w:pPr>
      <w:keepNext/>
      <w:keepLines/>
      <w:numPr>
        <w:ilvl w:val="6"/>
        <w:numId w:val="4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36EE"/>
    <w:pPr>
      <w:keepNext/>
      <w:keepLines/>
      <w:numPr>
        <w:ilvl w:val="7"/>
        <w:numId w:val="4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36EE"/>
    <w:pPr>
      <w:keepNext/>
      <w:keepLines/>
      <w:numPr>
        <w:ilvl w:val="8"/>
        <w:numId w:val="4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36EE"/>
    <w:rPr>
      <w:rFonts w:eastAsiaTheme="majorEastAsia" w:cstheme="majorBidi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536EE"/>
    <w:rPr>
      <w:rFonts w:eastAsiaTheme="majorEastAsia" w:cstheme="majorBidi"/>
      <w:b/>
      <w:bCs/>
      <w:iCs/>
      <w:sz w:val="26"/>
    </w:rPr>
  </w:style>
  <w:style w:type="character" w:customStyle="1" w:styleId="Titre3Car">
    <w:name w:val="Titre 3 Car"/>
    <w:basedOn w:val="Policepardfaut"/>
    <w:link w:val="Titre3"/>
    <w:uiPriority w:val="9"/>
    <w:rsid w:val="005536EE"/>
    <w:rPr>
      <w:rFonts w:eastAsiaTheme="majorEastAsia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5536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5536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5536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5536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5536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536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5536E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5536EE"/>
    <w:rPr>
      <w:b/>
      <w:bCs/>
    </w:rPr>
  </w:style>
  <w:style w:type="paragraph" w:styleId="Sansinterligne">
    <w:name w:val="No Spacing"/>
    <w:link w:val="SansinterligneCar"/>
    <w:uiPriority w:val="1"/>
    <w:qFormat/>
    <w:rsid w:val="005536EE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536EE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5536EE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5536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8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Jean-Claude</cp:lastModifiedBy>
  <cp:revision>1</cp:revision>
  <dcterms:created xsi:type="dcterms:W3CDTF">2024-10-25T08:22:00Z</dcterms:created>
  <dcterms:modified xsi:type="dcterms:W3CDTF">2024-10-25T08:24:00Z</dcterms:modified>
</cp:coreProperties>
</file>